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52B3" w:rsidRDefault="009252B3" w:rsidP="00F44A66">
      <w:pPr>
        <w:spacing w:after="0" w:line="100" w:lineRule="atLeast"/>
        <w:ind w:left="595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Додаток</w:t>
      </w:r>
    </w:p>
    <w:p w:rsidR="009252B3" w:rsidRDefault="009252B3" w:rsidP="00F44A66">
      <w:pPr>
        <w:spacing w:after="0" w:line="100" w:lineRule="atLeast"/>
        <w:ind w:left="5954"/>
        <w:rPr>
          <w:rFonts w:ascii="Times New Roman" w:eastAsia="Times New Roman" w:hAnsi="Times New Roman" w:cs="Times New Roman"/>
          <w:sz w:val="24"/>
          <w:szCs w:val="24"/>
        </w:rPr>
      </w:pPr>
    </w:p>
    <w:p w:rsidR="00F44A66" w:rsidRDefault="00F44A66" w:rsidP="00F44A66">
      <w:pPr>
        <w:spacing w:after="0" w:line="100" w:lineRule="atLeast"/>
        <w:ind w:left="595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Затвержено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рішенням ____сесії</w:t>
      </w:r>
    </w:p>
    <w:p w:rsidR="00F44A66" w:rsidRPr="00C153F8" w:rsidRDefault="00F44A66" w:rsidP="00F44A66">
      <w:pPr>
        <w:spacing w:after="0" w:line="100" w:lineRule="atLeast"/>
        <w:ind w:left="595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ІІІ</w:t>
      </w:r>
      <w:r w:rsidR="006C50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скликання від</w:t>
      </w:r>
      <w:r w:rsidR="006C5046"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>
        <w:rPr>
          <w:rFonts w:ascii="Times New Roman" w:eastAsia="Times New Roman" w:hAnsi="Times New Roman" w:cs="Times New Roman"/>
          <w:sz w:val="24"/>
          <w:szCs w:val="24"/>
        </w:rPr>
        <w:t>_ №__</w:t>
      </w:r>
    </w:p>
    <w:p w:rsidR="00F44A66" w:rsidRDefault="00F44A66" w:rsidP="00F44A66">
      <w:pPr>
        <w:spacing w:after="0" w:line="100" w:lineRule="atLeast"/>
        <w:ind w:left="5954"/>
        <w:rPr>
          <w:rFonts w:ascii="Times New Roman" w:eastAsia="Times New Roman" w:hAnsi="Times New Roman" w:cs="Times New Roman"/>
          <w:sz w:val="24"/>
          <w:szCs w:val="24"/>
        </w:rPr>
      </w:pPr>
    </w:p>
    <w:p w:rsidR="00F44A66" w:rsidRPr="00320177" w:rsidRDefault="009252B3" w:rsidP="00F44A66">
      <w:pPr>
        <w:keepNext/>
        <w:shd w:val="clear" w:color="auto" w:fill="FFFFFF"/>
        <w:spacing w:after="0" w:line="10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44A66" w:rsidRPr="00320177" w:rsidRDefault="00F44A66" w:rsidP="00F44A66">
      <w:pPr>
        <w:keepNext/>
        <w:shd w:val="clear" w:color="auto" w:fill="FFFFFF"/>
        <w:spacing w:after="0" w:line="10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ПОЛОЖЕННЯ </w:t>
      </w: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про відділ з питань державного архітектурно-будівельного контролю</w:t>
      </w:r>
    </w:p>
    <w:p w:rsidR="00F44A66" w:rsidRPr="00320177" w:rsidRDefault="00F44A66" w:rsidP="00F44A66">
      <w:pPr>
        <w:keepNext/>
        <w:shd w:val="clear" w:color="auto" w:fill="FFFFFF"/>
        <w:spacing w:after="0" w:line="10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>Шепетівської міської ради</w:t>
      </w:r>
    </w:p>
    <w:p w:rsidR="00F44A66" w:rsidRPr="00320177" w:rsidRDefault="00F44A66" w:rsidP="00F44A66">
      <w:pPr>
        <w:keepNext/>
        <w:shd w:val="clear" w:color="auto" w:fill="FFFFFF"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44A66" w:rsidRPr="00320177" w:rsidRDefault="00F44A66" w:rsidP="00F44A66">
      <w:pPr>
        <w:shd w:val="clear" w:color="auto" w:fill="FFFFFF"/>
        <w:spacing w:before="120"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>1. Відділ з питань державного архітектурно-будівельного контролю є виконавчим органом Шепетівської міської ради (далі — відділ).</w:t>
      </w:r>
    </w:p>
    <w:p w:rsidR="00F44A66" w:rsidRPr="00320177" w:rsidRDefault="00F44A66" w:rsidP="00F44A66">
      <w:pPr>
        <w:shd w:val="clear" w:color="auto" w:fill="FFFFFF"/>
        <w:spacing w:before="120"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Відділ   є підзвітним   Шепетівській міській раді та  підпорядкований міському голові, </w:t>
      </w:r>
      <w:r w:rsidRPr="00320177">
        <w:rPr>
          <w:rFonts w:ascii="Times New Roman" w:eastAsia="Times New Roman" w:hAnsi="Times New Roman" w:cs="Times New Roman"/>
          <w:sz w:val="24"/>
          <w:szCs w:val="24"/>
        </w:rPr>
        <w:t>з питань здійснення повноважень, передбачених Законом України “ Про регулювання містобудівної діяльності ”</w:t>
      </w:r>
      <w:r w:rsidRPr="0032017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</w:t>
      </w:r>
      <w:r w:rsidRPr="00320177">
        <w:rPr>
          <w:rFonts w:ascii="Times New Roman" w:eastAsia="Times New Roman" w:hAnsi="Times New Roman" w:cs="Times New Roman"/>
          <w:sz w:val="24"/>
          <w:szCs w:val="24"/>
        </w:rPr>
        <w:t xml:space="preserve">є підконтрольним </w:t>
      </w:r>
      <w:r w:rsidR="0024704B">
        <w:rPr>
          <w:rFonts w:ascii="Times New Roman" w:eastAsia="Times New Roman" w:hAnsi="Times New Roman" w:cs="Times New Roman"/>
          <w:sz w:val="24"/>
          <w:szCs w:val="24"/>
        </w:rPr>
        <w:t xml:space="preserve">Державній інспекції </w:t>
      </w:r>
      <w:bookmarkStart w:id="0" w:name="_GoBack"/>
      <w:bookmarkEnd w:id="0"/>
      <w:r w:rsidR="0024704B">
        <w:rPr>
          <w:rFonts w:ascii="Times New Roman" w:eastAsia="Times New Roman" w:hAnsi="Times New Roman" w:cs="Times New Roman"/>
          <w:sz w:val="24"/>
          <w:szCs w:val="24"/>
        </w:rPr>
        <w:t xml:space="preserve">архітектури та </w:t>
      </w:r>
      <w:r w:rsidR="0024704B">
        <w:rPr>
          <w:rFonts w:ascii="Times New Roman" w:eastAsia="Times New Roman" w:hAnsi="Times New Roman" w:cs="Times New Roman"/>
          <w:sz w:val="24"/>
          <w:szCs w:val="24"/>
        </w:rPr>
        <w:t xml:space="preserve">містобудування </w:t>
      </w:r>
      <w:r w:rsidR="0024704B">
        <w:rPr>
          <w:rFonts w:ascii="Times New Roman" w:eastAsia="Times New Roman" w:hAnsi="Times New Roman" w:cs="Times New Roman"/>
          <w:sz w:val="24"/>
          <w:szCs w:val="24"/>
        </w:rPr>
        <w:t>України (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ДІАМ</w:t>
      </w:r>
      <w:r w:rsidR="0024704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:rsidR="00F44A66" w:rsidRPr="00320177" w:rsidRDefault="00F44A66" w:rsidP="00F44A66">
      <w:pPr>
        <w:keepNext/>
        <w:shd w:val="clear" w:color="auto" w:fill="FFFFFF"/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>Відділ є правонаступником прав та обов’язків Державної архітектурно-будівельної інспекції  та сектору з питань державного архітектурно-будівельного контролю Шепетівської міської ради щодо здійснення переданих повноважень відповідно до Закону України «Про регулювання містобудівної діяльності».</w:t>
      </w:r>
    </w:p>
    <w:p w:rsidR="00F44A66" w:rsidRPr="00320177" w:rsidRDefault="00F44A66" w:rsidP="00F44A66">
      <w:pPr>
        <w:shd w:val="clear" w:color="auto" w:fill="FFFFFF"/>
        <w:spacing w:before="120"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 Відділ у своїй діяльності керується Конституцією та законами України, указами Президента України та постановами Верховної Ради України, прийнятими відповідно до Конституції та законів України, актами Кабінету Міністрів України, наказами </w:t>
      </w:r>
      <w:proofErr w:type="spellStart"/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>Мінрегіону</w:t>
      </w:r>
      <w:proofErr w:type="spellEnd"/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ДІАМ,</w:t>
      </w: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20177">
        <w:rPr>
          <w:rFonts w:ascii="Times New Roman" w:eastAsia="Times New Roman" w:hAnsi="Times New Roman" w:cs="Times New Roman"/>
          <w:sz w:val="24"/>
          <w:szCs w:val="24"/>
        </w:rPr>
        <w:t>рішеннями</w:t>
      </w:r>
      <w:r w:rsidRPr="0032017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>Шепетівської міської ради та розпорядженнями міського голови.</w:t>
      </w:r>
    </w:p>
    <w:p w:rsidR="00F44A66" w:rsidRPr="00320177" w:rsidRDefault="00F44A66" w:rsidP="00F44A66">
      <w:pPr>
        <w:shd w:val="clear" w:color="auto" w:fill="FFFFFF"/>
        <w:spacing w:before="120"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>3. Основним завданням сектору є здійснення відповідно до закону державного архітектурно-будівельного контролю, виконання дозвільних та реєстраційних функцій у сфері містобудівної діяльності.</w:t>
      </w:r>
    </w:p>
    <w:p w:rsidR="00F44A66" w:rsidRPr="00320177" w:rsidRDefault="00F44A66" w:rsidP="00F44A66">
      <w:pPr>
        <w:shd w:val="clear" w:color="auto" w:fill="FFFFFF"/>
        <w:spacing w:before="120"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>4. Відділ відповідно до покладених на нього завдань:</w:t>
      </w:r>
    </w:p>
    <w:p w:rsidR="00F44A66" w:rsidRPr="00320177" w:rsidRDefault="00F44A66" w:rsidP="00F44A66">
      <w:pPr>
        <w:shd w:val="clear" w:color="auto" w:fill="FFFFFF"/>
        <w:spacing w:before="120"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>1) надає, отримує, реєструє, повертає документи, що дають право на виконання підготовчих та будівельних робіт, відмовляє у видачі таких документів, анулює їх, скасовує їх реєстрацію;</w:t>
      </w:r>
    </w:p>
    <w:p w:rsidR="00F44A66" w:rsidRPr="00320177" w:rsidRDefault="00F44A66" w:rsidP="00F44A66">
      <w:pPr>
        <w:shd w:val="clear" w:color="auto" w:fill="FFFFFF"/>
        <w:spacing w:before="120"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>2) приймає в експлуатацію закінчені будівництвом об’єкти (видає сертифікати, реєструє декларації про готовність об’єкта до експлуатації та повертає такі декларації на доопрацювання для усунення виявлених недоліків);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44A66" w:rsidRPr="00C56F0E" w:rsidRDefault="00F44A66" w:rsidP="00F44A66">
      <w:pPr>
        <w:shd w:val="clear" w:color="auto" w:fill="FFFFFF"/>
        <w:spacing w:before="120"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 здійснює державний архітектурно-будівельний контроль за дотриманням вимог законодавства у сфері містобудівної діяльності, будівельних норм, державних стандартів і правил, положень містобудівної документації всіх рівнів, вихідних даних для проектування об’єктів містобудування, проектної документації щодо об’єктів, розташованих у межах </w:t>
      </w:r>
      <w:r w:rsidRPr="003E737F">
        <w:rPr>
          <w:rFonts w:ascii="Times New Roman" w:eastAsia="Times New Roman" w:hAnsi="Times New Roman" w:cs="Times New Roman"/>
          <w:sz w:val="24"/>
          <w:szCs w:val="24"/>
        </w:rPr>
        <w:t>Шепетівської міської територіальної громади;</w:t>
      </w:r>
    </w:p>
    <w:p w:rsidR="00F44A66" w:rsidRPr="00320177" w:rsidRDefault="00F44A66" w:rsidP="00F44A66">
      <w:pPr>
        <w:shd w:val="clear" w:color="auto" w:fill="FFFFFF"/>
        <w:spacing w:before="120"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здійснює контроль за виконанням законних вимог (приписів) посадових осіб органів </w:t>
      </w:r>
      <w:proofErr w:type="spellStart"/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держархбудконтролю</w:t>
      </w:r>
      <w:proofErr w:type="spellEnd"/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44A66" w:rsidRPr="00320177" w:rsidRDefault="00F44A66" w:rsidP="00F44A66">
      <w:pPr>
        <w:shd w:val="clear" w:color="auto" w:fill="FFFFFF"/>
        <w:spacing w:before="120"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 розглядає відповідно до закону справи про адміністративні правопорушення, пов’язані з порушенням вимог законодавства, будівельних норм, державних стандартів і правил під час будівництва, порушенням законодавства під час планування та забудови територій та невиконанням законних вимог (приписів) посадових осіб органів </w:t>
      </w:r>
      <w:proofErr w:type="spellStart"/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Держархбудконтролю</w:t>
      </w:r>
      <w:proofErr w:type="spellEnd"/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44A66" w:rsidRPr="00320177" w:rsidRDefault="00F44A66" w:rsidP="00F44A66">
      <w:pPr>
        <w:shd w:val="clear" w:color="auto" w:fill="FFFFFF"/>
        <w:spacing w:before="120"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>) розглядає відповідно до закону справи про правопорушення у сфері містобудівної діяльності із прийняттям відповідних рішень;</w:t>
      </w:r>
    </w:p>
    <w:p w:rsidR="00F44A66" w:rsidRPr="00320177" w:rsidRDefault="00F44A66" w:rsidP="00F44A66">
      <w:pPr>
        <w:shd w:val="clear" w:color="auto" w:fill="FFFFFF"/>
        <w:spacing w:before="120"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>) здійснює інші повноваження, визначені законом.</w:t>
      </w:r>
    </w:p>
    <w:p w:rsidR="00F44A66" w:rsidRPr="00320177" w:rsidRDefault="00F44A66" w:rsidP="00F44A66">
      <w:pPr>
        <w:shd w:val="clear" w:color="auto" w:fill="FFFFFF"/>
        <w:spacing w:before="120"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5. Посадові особи відділу для виконання покладених на них завдань під час перевірки мають право:</w:t>
      </w:r>
    </w:p>
    <w:p w:rsidR="00F44A66" w:rsidRPr="00320177" w:rsidRDefault="00F44A66" w:rsidP="00F44A66">
      <w:pPr>
        <w:shd w:val="clear" w:color="auto" w:fill="FFFFFF"/>
        <w:spacing w:before="120"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>1) безперешкодного доступу до місця будівництва об’єкта та до прийнятих в експлуатацію об’єктів, що підлягають обов’язковому обстеженню;</w:t>
      </w:r>
    </w:p>
    <w:p w:rsidR="00F44A66" w:rsidRPr="00320177" w:rsidRDefault="00F44A66" w:rsidP="00F44A66">
      <w:pPr>
        <w:shd w:val="clear" w:color="auto" w:fill="FFFFFF"/>
        <w:spacing w:before="120"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>2) складати протоколи про вчинення правопорушень та акти перевірок, накладати штрафи відповідно до закону;</w:t>
      </w:r>
    </w:p>
    <w:p w:rsidR="00F44A66" w:rsidRPr="00320177" w:rsidRDefault="00F44A66" w:rsidP="00F44A66">
      <w:pPr>
        <w:shd w:val="clear" w:color="auto" w:fill="FFFFFF"/>
        <w:spacing w:before="120"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>3) видавати обов’язкові для виконання приписи щодо:</w:t>
      </w:r>
    </w:p>
    <w:p w:rsidR="00F44A66" w:rsidRPr="00320177" w:rsidRDefault="00F44A66" w:rsidP="00F44A66">
      <w:pPr>
        <w:shd w:val="clear" w:color="auto" w:fill="FFFFFF"/>
        <w:spacing w:before="120"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>усунення порушення вимог законодавства у сфері містобудівної діяльності, будівельних норм, державних стандартів і правил;</w:t>
      </w:r>
    </w:p>
    <w:p w:rsidR="00F44A66" w:rsidRPr="00320177" w:rsidRDefault="00F44A66" w:rsidP="00F44A66">
      <w:pPr>
        <w:shd w:val="clear" w:color="auto" w:fill="FFFFFF"/>
        <w:spacing w:before="120"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>зупинення підготовчих та будівельних робіт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44A66" w:rsidRPr="00320177" w:rsidRDefault="00F44A66" w:rsidP="00F44A66">
      <w:pPr>
        <w:shd w:val="clear" w:color="auto" w:fill="FFFFFF"/>
        <w:spacing w:before="120"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>4) проводити перевірку відповідності виконання підготовчих та будівельних робіт вимогам законодавства у сфері містобудівної діяльності, будівельних норм, державних стандартів і правил, затвердженим проектним вимогам, рішенням, технічним умовам, своєчасності та якості проведення передбачених нормативно-технічною і проектною документацією зйомок, замірів, випробувань, а також ведення журналів робіт, наявності у випадках, передбачених законодавством, паспортів, актів та протоколів випробувань, сертифікатів та іншої документації;</w:t>
      </w:r>
    </w:p>
    <w:p w:rsidR="00F44A66" w:rsidRPr="00320177" w:rsidRDefault="00F44A66" w:rsidP="00F44A66">
      <w:pPr>
        <w:shd w:val="clear" w:color="auto" w:fill="FFFFFF"/>
        <w:spacing w:before="120"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5) проводити згідно із законодавством перевірку відповідності будівельних матеріалів, виробів і конструкцій, що використовуються під час будівництва об’єктів, вимогам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>стандартів, будівельних норм і правил;</w:t>
      </w:r>
    </w:p>
    <w:p w:rsidR="00F44A66" w:rsidRPr="00320177" w:rsidRDefault="00F44A66" w:rsidP="00F44A66">
      <w:pPr>
        <w:shd w:val="clear" w:color="auto" w:fill="FFFFFF"/>
        <w:spacing w:before="120"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>6) залучати до проведення перевірок представників центральних і місцевих органів виконавчої влади, органів місцевого самоврядування, експертних та громадських організацій (за погодженням з їх керівниками), фахівців галузевих науково-дослідних та науково-технічних організацій;</w:t>
      </w:r>
    </w:p>
    <w:p w:rsidR="00F44A66" w:rsidRPr="00320177" w:rsidRDefault="00F44A66" w:rsidP="00F44A66">
      <w:pPr>
        <w:shd w:val="clear" w:color="auto" w:fill="FFFFFF"/>
        <w:spacing w:before="120"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>7) отримувати від органів виконавчої влади, органів місцевого самоврядування, підприємств, установ та організацій, фізичних осіб інформацію та документи, необхідні для здійснення державного архітектурно-будівельного контролю;</w:t>
      </w:r>
    </w:p>
    <w:p w:rsidR="00F44A66" w:rsidRPr="00320177" w:rsidRDefault="00F44A66" w:rsidP="00F44A66">
      <w:pPr>
        <w:shd w:val="clear" w:color="auto" w:fill="FFFFFF"/>
        <w:spacing w:before="120"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>8) вимагати у випадках, передбачених законодавством, вибіркового розкриття окремих конструктивних елементів будинків і споруд, проведення зйомки і замірів, додаткових лабораторних та інших випробувань будівельних матеріалів, виробів і конструкцій;</w:t>
      </w:r>
    </w:p>
    <w:p w:rsidR="00F44A66" w:rsidRPr="00320177" w:rsidRDefault="00F44A66" w:rsidP="00F44A66">
      <w:pPr>
        <w:shd w:val="clear" w:color="auto" w:fill="FFFFFF"/>
        <w:spacing w:before="120"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9) забороняти за вмотивованим письмовим рішенням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начальника відділу</w:t>
      </w: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експлуатацію закінчених будівництвом об’єктів, не прийнятих в експлуатацію;</w:t>
      </w:r>
    </w:p>
    <w:p w:rsidR="00F44A66" w:rsidRPr="00320177" w:rsidRDefault="00F44A66" w:rsidP="00F44A66">
      <w:pPr>
        <w:shd w:val="clear" w:color="auto" w:fill="FFFFFF"/>
        <w:spacing w:before="120"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10) здійснювати фіксування процесу проведення перевірки з використанням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фото-, </w:t>
      </w: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>аудіо - та відеотехніки;</w:t>
      </w:r>
    </w:p>
    <w:p w:rsidR="00F44A66" w:rsidRPr="00320177" w:rsidRDefault="00F44A66" w:rsidP="00F44A66">
      <w:pPr>
        <w:shd w:val="clear" w:color="auto" w:fill="FFFFFF"/>
        <w:spacing w:before="120"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>11) здійснювати контроль за дотриманням порядку обстеження та паспортизації об’єктів, а також за здійсненням заходів щодо забезпечення надійності та безпеки під час їх експлуатації.</w:t>
      </w:r>
    </w:p>
    <w:p w:rsidR="00F44A66" w:rsidRPr="00320177" w:rsidRDefault="00F44A66" w:rsidP="00F44A66">
      <w:pPr>
        <w:shd w:val="clear" w:color="auto" w:fill="FFFFFF"/>
        <w:spacing w:before="120"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>6. Відділ під час виконання покладених на нього завдань взаємодіє в установленому порядку з управліннями та відділами Шепетівської міської ради та її виконавчого комітету, виконавчими органами, громадськими об’єднаннями, а також підприємствами, установами та організаціями.</w:t>
      </w:r>
    </w:p>
    <w:p w:rsidR="00F44A66" w:rsidRPr="00320177" w:rsidRDefault="00F44A66" w:rsidP="00F44A66">
      <w:pPr>
        <w:shd w:val="clear" w:color="auto" w:fill="FFFFFF"/>
        <w:spacing w:before="120"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>7.  Начальник відділу призначається на посаду та звільняється з посади міським головою.</w:t>
      </w:r>
    </w:p>
    <w:p w:rsidR="00F44A66" w:rsidRPr="00320177" w:rsidRDefault="00F44A66" w:rsidP="00F44A66">
      <w:pPr>
        <w:shd w:val="clear" w:color="auto" w:fill="FFFFFF"/>
        <w:spacing w:before="120"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посаду начальника відділу призначається особа з вищою освітою за освітньо-кваліфікаційним рівнем магістра, спеціаліста за відповідним напрямом професійного спрямування (будівництво та архітектура або право), стажем роботи за фахом на службі в </w:t>
      </w: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органах місцевого самоврядування та/або державній службі на керівних посадах не менш як три роки або на керівних посадах в іншій сфері не менш як п’ять років.</w:t>
      </w:r>
    </w:p>
    <w:p w:rsidR="00F44A66" w:rsidRPr="00320177" w:rsidRDefault="00F44A66" w:rsidP="00F44A66">
      <w:pPr>
        <w:shd w:val="clear" w:color="auto" w:fill="FFFFFF"/>
        <w:spacing w:before="120"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Шепетівська міська рада протягом трьох днів після призначення начальника відділу інформує про це </w:t>
      </w:r>
      <w:r w:rsidRPr="0032017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центральний орган  виконавчої влади,  який реалізує державну політику з питань державного архітектурно-будівельного контролю та нагляду.</w:t>
      </w:r>
    </w:p>
    <w:p w:rsidR="00F44A66" w:rsidRPr="00320177" w:rsidRDefault="00F44A66" w:rsidP="00F44A66">
      <w:pPr>
        <w:shd w:val="clear" w:color="auto" w:fill="FFFFFF"/>
        <w:spacing w:before="120"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8. Начальник відділу:</w:t>
      </w:r>
    </w:p>
    <w:p w:rsidR="00F44A66" w:rsidRPr="00320177" w:rsidRDefault="00F44A66" w:rsidP="00F44A66">
      <w:pPr>
        <w:shd w:val="clear" w:color="auto" w:fill="FFFFFF"/>
        <w:spacing w:before="120"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>1) очолює відділ, здійснює керівництво його діяльністю, представляє його у відносинах з іншими органами, підприємствами, установами, організаціями в Україні та за її межами, несе персональну відповідальність за виконання покладених законом на зазначений орган завдань;</w:t>
      </w:r>
    </w:p>
    <w:p w:rsidR="00F44A66" w:rsidRPr="00320177" w:rsidRDefault="00F44A66" w:rsidP="00F44A66">
      <w:pPr>
        <w:shd w:val="clear" w:color="auto" w:fill="FFFFFF"/>
        <w:spacing w:before="120"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 організовує та контролює виконання у відділі Конституції та законів України, актів Президента України та Кабінету Міністрів України, наказів </w:t>
      </w:r>
      <w:proofErr w:type="spellStart"/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>Мінрегіону</w:t>
      </w:r>
      <w:proofErr w:type="spellEnd"/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ДІАМ</w:t>
      </w: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>, розпоряджень та рішень органів   місцевого самоврядування;</w:t>
      </w:r>
    </w:p>
    <w:p w:rsidR="00F44A66" w:rsidRPr="00320177" w:rsidRDefault="00F44A66" w:rsidP="00F44A66">
      <w:pPr>
        <w:shd w:val="clear" w:color="auto" w:fill="FFFFFF"/>
        <w:spacing w:before="120"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3)</w:t>
      </w:r>
      <w:r w:rsidRPr="007069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розглядає відповідно до закону справи про адміністративні правопорушення, пов’язані з порушенням вимог законодавства, будівельних норм, державних стандартів і правил під час будівництва, порушенням законодавства під час планування та забудови територій та невиконанням законних вимог (приписів) посадових осіб органів </w:t>
      </w:r>
      <w:proofErr w:type="spellStart"/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Держархбудконтролю</w:t>
      </w:r>
      <w:proofErr w:type="spellEnd"/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44A66" w:rsidRDefault="00F44A66" w:rsidP="00F44A66">
      <w:pPr>
        <w:shd w:val="clear" w:color="auto" w:fill="FFFFFF"/>
        <w:spacing w:before="120"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>) розглядає відповідно до закону справи про правопорушення у сфері містобудівної діяльності із прийняттям відповідних рішень;</w:t>
      </w:r>
    </w:p>
    <w:p w:rsidR="00F44A66" w:rsidRPr="007069CE" w:rsidRDefault="00F44A66" w:rsidP="00F44A66">
      <w:pPr>
        <w:shd w:val="clear" w:color="auto" w:fill="FFFFFF"/>
        <w:spacing w:before="120" w:after="0" w:line="10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5) </w:t>
      </w: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>здійснює інші повноваження, визначені законом.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44A66" w:rsidRPr="00320177" w:rsidRDefault="00F44A66" w:rsidP="00F44A66">
      <w:pPr>
        <w:shd w:val="clear" w:color="auto" w:fill="FFFFFF"/>
        <w:spacing w:before="120"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>. Відділ видає акти у передбаченій законом формі, організовує та контролює їх виконання.</w:t>
      </w:r>
    </w:p>
    <w:p w:rsidR="00F44A66" w:rsidRPr="00320177" w:rsidRDefault="00F44A66" w:rsidP="00F44A66">
      <w:pPr>
        <w:shd w:val="clear" w:color="auto" w:fill="FFFFFF"/>
        <w:spacing w:before="120"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>. Чисельність працівників, структура, кошторис та штатний розпис відділу затверджуються в установленому законодавством порядку.</w:t>
      </w:r>
    </w:p>
    <w:p w:rsidR="00F44A66" w:rsidRPr="00320177" w:rsidRDefault="00F44A66" w:rsidP="00F44A66">
      <w:pPr>
        <w:shd w:val="clear" w:color="auto" w:fill="FFFFFF"/>
        <w:spacing w:before="120"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>Під час визначення чисельності працівників враховується обсяг заходів державного архітектурно-будівельного контролю, дозвільних та реєстраційних функцій у сфері містобудівної діяльності, які будуть здійснюватися відділом.</w:t>
      </w:r>
    </w:p>
    <w:p w:rsidR="00F44A66" w:rsidRPr="00320177" w:rsidRDefault="00F44A66" w:rsidP="00F44A66">
      <w:pPr>
        <w:shd w:val="clear" w:color="auto" w:fill="FFFFFF"/>
        <w:spacing w:before="120"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>Відділ  та його працівники забезпечуються засобами, необхідними для провадження своєї діяльності.</w:t>
      </w:r>
    </w:p>
    <w:p w:rsidR="00F44A66" w:rsidRPr="00320177" w:rsidRDefault="00F44A66" w:rsidP="00F44A66">
      <w:pPr>
        <w:shd w:val="clear" w:color="auto" w:fill="FFFFFF"/>
        <w:spacing w:before="120"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>Відділ утримується за рахунок коштів місцевого бюджету.</w:t>
      </w:r>
    </w:p>
    <w:p w:rsidR="00F44A66" w:rsidRPr="00320177" w:rsidRDefault="00F44A66" w:rsidP="00F44A66">
      <w:pPr>
        <w:shd w:val="clear" w:color="auto" w:fill="FFFFFF"/>
        <w:spacing w:before="120"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>Відділ не є юридичною особою, має печатку із своїм найменуванням.</w:t>
      </w:r>
    </w:p>
    <w:p w:rsidR="00F44A66" w:rsidRPr="00320177" w:rsidRDefault="00F44A66" w:rsidP="00F44A66">
      <w:pPr>
        <w:shd w:val="clear" w:color="auto" w:fill="FFFFFF"/>
        <w:spacing w:before="120"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44A66" w:rsidRDefault="00F44A66" w:rsidP="00F44A66">
      <w:pPr>
        <w:shd w:val="clear" w:color="auto" w:fill="FFFFFF"/>
        <w:spacing w:before="120"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44A66" w:rsidRPr="00320177" w:rsidRDefault="007F598D" w:rsidP="00F44A66">
      <w:pPr>
        <w:shd w:val="clear" w:color="auto" w:fill="FFFFFF"/>
        <w:spacing w:before="120"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Начальник відділу                                                                       Михайло МАЛИК </w:t>
      </w:r>
    </w:p>
    <w:p w:rsidR="007F598D" w:rsidRDefault="007F598D" w:rsidP="00F44A66">
      <w:pPr>
        <w:shd w:val="clear" w:color="auto" w:fill="FFFFFF"/>
        <w:tabs>
          <w:tab w:val="left" w:pos="7620"/>
        </w:tabs>
        <w:spacing w:before="120"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44A66" w:rsidRPr="00320177" w:rsidRDefault="00F44A66" w:rsidP="00F44A66">
      <w:pPr>
        <w:shd w:val="clear" w:color="auto" w:fill="FFFFFF"/>
        <w:tabs>
          <w:tab w:val="left" w:pos="7620"/>
        </w:tabs>
        <w:spacing w:before="120"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Секретар міської ради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</w:t>
      </w:r>
      <w:r w:rsidR="007F59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Роман </w:t>
      </w:r>
      <w:r w:rsidRPr="0032017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7F598D">
        <w:rPr>
          <w:rFonts w:ascii="Times New Roman" w:eastAsia="Times New Roman" w:hAnsi="Times New Roman" w:cs="Times New Roman"/>
          <w:color w:val="000000"/>
          <w:sz w:val="24"/>
          <w:szCs w:val="24"/>
        </w:rPr>
        <w:t>ОЗНЮК</w:t>
      </w:r>
    </w:p>
    <w:p w:rsidR="00F44A66" w:rsidRPr="00320177" w:rsidRDefault="00F44A66" w:rsidP="00F44A66">
      <w:pPr>
        <w:rPr>
          <w:sz w:val="24"/>
          <w:szCs w:val="24"/>
        </w:rPr>
      </w:pPr>
    </w:p>
    <w:p w:rsidR="00F44A66" w:rsidRPr="00320177" w:rsidRDefault="00F44A66" w:rsidP="00F44A66">
      <w:pPr>
        <w:rPr>
          <w:sz w:val="24"/>
          <w:szCs w:val="24"/>
        </w:rPr>
      </w:pPr>
    </w:p>
    <w:p w:rsidR="00C14F3C" w:rsidRDefault="00C14F3C"/>
    <w:sectPr w:rsidR="00C14F3C" w:rsidSect="00C153F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4">
    <w:altName w:val="Times New Roman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A66"/>
    <w:rsid w:val="0020141A"/>
    <w:rsid w:val="0024704B"/>
    <w:rsid w:val="006C5046"/>
    <w:rsid w:val="007F598D"/>
    <w:rsid w:val="009252B3"/>
    <w:rsid w:val="00C14F3C"/>
    <w:rsid w:val="00DB7369"/>
    <w:rsid w:val="00F4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7B989"/>
  <w15:chartTrackingRefBased/>
  <w15:docId w15:val="{7A04C5F8-ACCB-4AC7-99EA-522FF3485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A66"/>
    <w:pPr>
      <w:suppressAutoHyphens/>
      <w:spacing w:after="200" w:line="276" w:lineRule="auto"/>
    </w:pPr>
    <w:rPr>
      <w:rFonts w:ascii="Calibri" w:eastAsia="SimSun" w:hAnsi="Calibri" w:cs="font18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73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7369"/>
    <w:rPr>
      <w:rFonts w:ascii="Segoe UI" w:eastAsia="SimSun" w:hAnsi="Segoe UI" w:cs="Segoe UI"/>
      <w:sz w:val="18"/>
      <w:szCs w:val="18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1230</Words>
  <Characters>7015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2022-01-11T07:54:00Z</cp:lastPrinted>
  <dcterms:created xsi:type="dcterms:W3CDTF">2021-12-15T08:28:00Z</dcterms:created>
  <dcterms:modified xsi:type="dcterms:W3CDTF">2022-01-11T07:57:00Z</dcterms:modified>
</cp:coreProperties>
</file>